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525B" w:rsidRPr="00B742ED" w:rsidRDefault="003A525B" w:rsidP="00B27ECE">
      <w:pPr>
        <w:jc w:val="both"/>
        <w:rPr>
          <w:u w:val="single"/>
          <w:lang w:val="es-ES"/>
        </w:rPr>
      </w:pPr>
    </w:p>
    <w:p w:rsidR="003A525B" w:rsidRDefault="003A525B" w:rsidP="00B27ECE">
      <w:pPr>
        <w:ind w:firstLine="720"/>
        <w:jc w:val="both"/>
        <w:rPr>
          <w:lang w:val="es-ES"/>
        </w:rPr>
      </w:pPr>
      <w:r>
        <w:rPr>
          <w:lang w:val="es-ES"/>
        </w:rPr>
        <w:t>Los Docentes del Depa</w:t>
      </w:r>
      <w:r w:rsidR="00740BE0">
        <w:rPr>
          <w:lang w:val="es-ES"/>
        </w:rPr>
        <w:t>rtamento San Martin vi</w:t>
      </w:r>
      <w:r w:rsidR="009F1482">
        <w:rPr>
          <w:lang w:val="es-ES"/>
        </w:rPr>
        <w:t>ven situaciones muy particulares</w:t>
      </w:r>
      <w:r w:rsidR="00740BE0">
        <w:rPr>
          <w:lang w:val="es-ES"/>
        </w:rPr>
        <w:t xml:space="preserve"> debido a las</w:t>
      </w:r>
      <w:r w:rsidR="000E55BD">
        <w:rPr>
          <w:lang w:val="es-ES"/>
        </w:rPr>
        <w:t xml:space="preserve"> condiciones</w:t>
      </w:r>
      <w:r w:rsidR="00740BE0">
        <w:rPr>
          <w:lang w:val="es-ES"/>
        </w:rPr>
        <w:t xml:space="preserve"> geográfica</w:t>
      </w:r>
      <w:r w:rsidR="00D74F5B">
        <w:rPr>
          <w:lang w:val="es-ES"/>
        </w:rPr>
        <w:t>s</w:t>
      </w:r>
      <w:r w:rsidR="00740BE0">
        <w:rPr>
          <w:lang w:val="es-ES"/>
        </w:rPr>
        <w:t>, demográfica</w:t>
      </w:r>
      <w:r w:rsidR="00D74F5B">
        <w:rPr>
          <w:lang w:val="es-ES"/>
        </w:rPr>
        <w:t>s</w:t>
      </w:r>
      <w:r w:rsidR="00740BE0">
        <w:rPr>
          <w:lang w:val="es-ES"/>
        </w:rPr>
        <w:t>, social</w:t>
      </w:r>
      <w:r w:rsidR="00D74F5B">
        <w:rPr>
          <w:lang w:val="es-ES"/>
        </w:rPr>
        <w:t>es</w:t>
      </w:r>
      <w:r w:rsidR="00740BE0">
        <w:rPr>
          <w:lang w:val="es-ES"/>
        </w:rPr>
        <w:t xml:space="preserve"> y económica</w:t>
      </w:r>
      <w:r w:rsidR="00D74F5B">
        <w:rPr>
          <w:lang w:val="es-ES"/>
        </w:rPr>
        <w:t>s</w:t>
      </w:r>
      <w:r w:rsidR="00740BE0">
        <w:rPr>
          <w:lang w:val="es-ES"/>
        </w:rPr>
        <w:t>, las cuales afectan directamente el d</w:t>
      </w:r>
      <w:r w:rsidR="000E55BD">
        <w:rPr>
          <w:lang w:val="es-ES"/>
        </w:rPr>
        <w:t>esem</w:t>
      </w:r>
      <w:r w:rsidR="00740BE0">
        <w:rPr>
          <w:lang w:val="es-ES"/>
        </w:rPr>
        <w:t xml:space="preserve">peño de docentes, alumnos y alumnas. </w:t>
      </w:r>
    </w:p>
    <w:p w:rsidR="000E55BD" w:rsidRDefault="000E55BD" w:rsidP="00B27ECE">
      <w:pPr>
        <w:ind w:firstLine="720"/>
        <w:jc w:val="both"/>
        <w:rPr>
          <w:lang w:val="es-ES"/>
        </w:rPr>
      </w:pPr>
      <w:r w:rsidRPr="002A6891">
        <w:rPr>
          <w:b/>
          <w:lang w:val="es-ES"/>
        </w:rPr>
        <w:t>La infraestructura</w:t>
      </w:r>
      <w:r>
        <w:rPr>
          <w:lang w:val="es-ES"/>
        </w:rPr>
        <w:t xml:space="preserve"> de las escuelas públicas del Departamento, se encuentran en malas condiciones, debido a años de postergación y escasos presupuestos enviados por el Estado para su refacción y mantenimiento. Muchas de ellas se sostienen con el aporte de los padres, madres y docentes. </w:t>
      </w:r>
      <w:r w:rsidR="005360B9">
        <w:rPr>
          <w:lang w:val="es-ES"/>
        </w:rPr>
        <w:t xml:space="preserve">Estas, </w:t>
      </w:r>
      <w:r>
        <w:rPr>
          <w:lang w:val="es-ES"/>
        </w:rPr>
        <w:t xml:space="preserve">albergan a grados </w:t>
      </w:r>
      <w:r w:rsidR="00A73F94">
        <w:rPr>
          <w:lang w:val="es-ES"/>
        </w:rPr>
        <w:t>súper</w:t>
      </w:r>
      <w:r>
        <w:rPr>
          <w:lang w:val="es-ES"/>
        </w:rPr>
        <w:t xml:space="preserve"> poblados, donde no se podría llegar a cumplir la normativa del distancia</w:t>
      </w:r>
      <w:r w:rsidR="005360B9">
        <w:rPr>
          <w:lang w:val="es-ES"/>
        </w:rPr>
        <w:t>miento obligatorio</w:t>
      </w:r>
      <w:r>
        <w:rPr>
          <w:lang w:val="es-ES"/>
        </w:rPr>
        <w:t xml:space="preserve">. Las escuelas cabeceras, de las localidades </w:t>
      </w:r>
      <w:r w:rsidR="005360B9">
        <w:rPr>
          <w:lang w:val="es-ES"/>
        </w:rPr>
        <w:t>principales</w:t>
      </w:r>
      <w:r>
        <w:rPr>
          <w:lang w:val="es-ES"/>
        </w:rPr>
        <w:t xml:space="preserve">, tienen matriculas de </w:t>
      </w:r>
      <w:r w:rsidR="00A73F94">
        <w:rPr>
          <w:lang w:val="es-ES"/>
        </w:rPr>
        <w:t>más</w:t>
      </w:r>
      <w:r>
        <w:rPr>
          <w:lang w:val="es-ES"/>
        </w:rPr>
        <w:t xml:space="preserve"> de 35 alumnos por grado, en espacios </w:t>
      </w:r>
      <w:r w:rsidR="00A73F94">
        <w:rPr>
          <w:lang w:val="es-ES"/>
        </w:rPr>
        <w:t>reducidos</w:t>
      </w:r>
      <w:r>
        <w:rPr>
          <w:lang w:val="es-ES"/>
        </w:rPr>
        <w:t xml:space="preserve"> de 4x5. </w:t>
      </w:r>
    </w:p>
    <w:p w:rsidR="00A73F94" w:rsidRDefault="00A73F94" w:rsidP="00B27ECE">
      <w:pPr>
        <w:ind w:firstLine="720"/>
        <w:jc w:val="both"/>
        <w:rPr>
          <w:lang w:val="es-ES"/>
        </w:rPr>
      </w:pPr>
      <w:r>
        <w:rPr>
          <w:lang w:val="es-ES"/>
        </w:rPr>
        <w:t>La sobre población en las aulas, requiere de un número de personal de maestranza, que no condice con los números actua</w:t>
      </w:r>
      <w:r w:rsidR="002C48D1">
        <w:rPr>
          <w:lang w:val="es-ES"/>
        </w:rPr>
        <w:t xml:space="preserve">les </w:t>
      </w:r>
      <w:r>
        <w:rPr>
          <w:lang w:val="es-ES"/>
        </w:rPr>
        <w:t>y en algunas escuelas</w:t>
      </w:r>
      <w:r w:rsidR="002C48D1">
        <w:rPr>
          <w:lang w:val="es-ES"/>
        </w:rPr>
        <w:t>,</w:t>
      </w:r>
      <w:r>
        <w:rPr>
          <w:lang w:val="es-ES"/>
        </w:rPr>
        <w:t xml:space="preserve"> los gobiernos municipales son los que proveen de este personal tan necesario</w:t>
      </w:r>
      <w:r w:rsidR="002C48D1">
        <w:rPr>
          <w:lang w:val="es-ES"/>
        </w:rPr>
        <w:t xml:space="preserve"> en la actualidad</w:t>
      </w:r>
      <w:r>
        <w:rPr>
          <w:lang w:val="es-ES"/>
        </w:rPr>
        <w:t>, debido a que los ambientes deben ser limpiados y desinfectados repetidas veces p</w:t>
      </w:r>
      <w:r w:rsidR="002C48D1">
        <w:rPr>
          <w:lang w:val="es-ES"/>
        </w:rPr>
        <w:t>ara evitar el contagio del COVID-19</w:t>
      </w:r>
      <w:r>
        <w:rPr>
          <w:lang w:val="es-ES"/>
        </w:rPr>
        <w:t xml:space="preserve">. </w:t>
      </w:r>
    </w:p>
    <w:p w:rsidR="000E55BD" w:rsidRDefault="000E55BD" w:rsidP="002C48D1">
      <w:pPr>
        <w:ind w:firstLine="720"/>
        <w:jc w:val="both"/>
        <w:rPr>
          <w:lang w:val="es-ES"/>
        </w:rPr>
      </w:pPr>
      <w:r>
        <w:rPr>
          <w:lang w:val="es-ES"/>
        </w:rPr>
        <w:t>Las escuelas rurales, algu</w:t>
      </w:r>
      <w:r w:rsidR="00892AC2">
        <w:rPr>
          <w:lang w:val="es-ES"/>
        </w:rPr>
        <w:t>n</w:t>
      </w:r>
      <w:r>
        <w:rPr>
          <w:lang w:val="es-ES"/>
        </w:rPr>
        <w:t>as de ellas escuelas rancho</w:t>
      </w:r>
      <w:r w:rsidR="002C48D1">
        <w:rPr>
          <w:lang w:val="es-ES"/>
        </w:rPr>
        <w:t>,</w:t>
      </w:r>
      <w:r>
        <w:rPr>
          <w:lang w:val="es-ES"/>
        </w:rPr>
        <w:t xml:space="preserve"> que todavía existen en el Departamento, poseen en sus aulas</w:t>
      </w:r>
      <w:r w:rsidR="00892AC2">
        <w:rPr>
          <w:lang w:val="es-ES"/>
        </w:rPr>
        <w:t>,</w:t>
      </w:r>
      <w:r>
        <w:rPr>
          <w:lang w:val="es-ES"/>
        </w:rPr>
        <w:t xml:space="preserve"> plurig</w:t>
      </w:r>
      <w:r w:rsidR="002C48D1">
        <w:rPr>
          <w:lang w:val="es-ES"/>
        </w:rPr>
        <w:t xml:space="preserve">rados numerosos. Alguna </w:t>
      </w:r>
      <w:r w:rsidR="00892AC2">
        <w:rPr>
          <w:lang w:val="es-ES"/>
        </w:rPr>
        <w:t>solo cuentan con pocas o una única dependencia edilicia, la cual es usada como aula, comedor, dirección y hasta cocina. No se a</w:t>
      </w:r>
      <w:r w:rsidR="002C48D1">
        <w:rPr>
          <w:lang w:val="es-ES"/>
        </w:rPr>
        <w:t>seguraría la higiene adecuada</w:t>
      </w:r>
      <w:r w:rsidR="00892AC2">
        <w:rPr>
          <w:lang w:val="es-ES"/>
        </w:rPr>
        <w:t xml:space="preserve">, ya que no contarían con otros sectores para cumplir las funciones. </w:t>
      </w:r>
    </w:p>
    <w:p w:rsidR="00892AC2" w:rsidRDefault="00892AC2" w:rsidP="00B27ECE">
      <w:pPr>
        <w:ind w:firstLine="720"/>
        <w:jc w:val="both"/>
        <w:rPr>
          <w:lang w:val="es-ES"/>
        </w:rPr>
      </w:pPr>
      <w:r>
        <w:rPr>
          <w:lang w:val="es-ES"/>
        </w:rPr>
        <w:t xml:space="preserve">El departamento San Martin, es una zona fronteriza, </w:t>
      </w:r>
      <w:r w:rsidR="002C48D1">
        <w:rPr>
          <w:lang w:val="es-ES"/>
        </w:rPr>
        <w:t xml:space="preserve">tanto </w:t>
      </w:r>
      <w:r>
        <w:rPr>
          <w:lang w:val="es-ES"/>
        </w:rPr>
        <w:t xml:space="preserve">nacional como internacional. A </w:t>
      </w:r>
      <w:r w:rsidR="00A73F94">
        <w:rPr>
          <w:lang w:val="es-ES"/>
        </w:rPr>
        <w:t>kilómetros</w:t>
      </w:r>
      <w:r w:rsidR="002C48D1">
        <w:rPr>
          <w:lang w:val="es-ES"/>
        </w:rPr>
        <w:t xml:space="preserve"> de la frontera con Bolivia, con</w:t>
      </w:r>
      <w:r>
        <w:rPr>
          <w:lang w:val="es-ES"/>
        </w:rPr>
        <w:t xml:space="preserve"> una extensión de territorio fronterizo prácticamente sin control ni vigilancia, los habitante</w:t>
      </w:r>
      <w:r w:rsidR="002C48D1">
        <w:rPr>
          <w:lang w:val="es-ES"/>
        </w:rPr>
        <w:t>s,</w:t>
      </w:r>
      <w:r>
        <w:rPr>
          <w:lang w:val="es-ES"/>
        </w:rPr>
        <w:t xml:space="preserve"> tanto de un lado como del otro, circulan de manera constante de un país al otro. Yacuiba, localidad </w:t>
      </w:r>
      <w:r w:rsidR="00A73F94">
        <w:rPr>
          <w:lang w:val="es-ES"/>
        </w:rPr>
        <w:t>boliviana</w:t>
      </w:r>
      <w:r>
        <w:rPr>
          <w:lang w:val="es-ES"/>
        </w:rPr>
        <w:t xml:space="preserve"> muy cercana al Departamento, se encuentra con numerosos casos de COVID-19 y el riesgo de contagio es aún mayor. Muchos/as docen</w:t>
      </w:r>
      <w:r w:rsidR="00B742ED">
        <w:rPr>
          <w:lang w:val="es-ES"/>
        </w:rPr>
        <w:t>tes, pasan la frontera con Bolivia</w:t>
      </w:r>
      <w:r>
        <w:rPr>
          <w:lang w:val="es-ES"/>
        </w:rPr>
        <w:t xml:space="preserve"> para volver a ingresar al país por caminos alternativos, ya que no cuentan con accesos directos a las poblaciones rurales donde tienen la es</w:t>
      </w:r>
      <w:r w:rsidR="002C48D1">
        <w:rPr>
          <w:lang w:val="es-ES"/>
        </w:rPr>
        <w:t>cuela. Es el caso de</w:t>
      </w:r>
      <w:r w:rsidR="00A73F94">
        <w:rPr>
          <w:lang w:val="es-ES"/>
        </w:rPr>
        <w:t xml:space="preserve"> varias escuelas</w:t>
      </w:r>
      <w:r>
        <w:rPr>
          <w:lang w:val="es-ES"/>
        </w:rPr>
        <w:t xml:space="preserve">, donde la mayoría </w:t>
      </w:r>
      <w:r w:rsidR="002C48D1">
        <w:rPr>
          <w:lang w:val="es-ES"/>
        </w:rPr>
        <w:t xml:space="preserve">de su personal docente, proviene </w:t>
      </w:r>
      <w:r w:rsidR="006D1021">
        <w:rPr>
          <w:lang w:val="es-ES"/>
        </w:rPr>
        <w:t>de otras localidades</w:t>
      </w:r>
      <w:r>
        <w:rPr>
          <w:lang w:val="es-ES"/>
        </w:rPr>
        <w:t xml:space="preserve">. </w:t>
      </w:r>
    </w:p>
    <w:p w:rsidR="006D1021" w:rsidRDefault="006D1021" w:rsidP="006D1021">
      <w:pPr>
        <w:ind w:firstLine="720"/>
        <w:jc w:val="both"/>
        <w:rPr>
          <w:lang w:val="es-ES"/>
        </w:rPr>
      </w:pPr>
      <w:r w:rsidRPr="002A6891">
        <w:rPr>
          <w:b/>
          <w:lang w:val="es-ES"/>
        </w:rPr>
        <w:t>Las localidades se encuentran alejadas</w:t>
      </w:r>
      <w:r>
        <w:rPr>
          <w:lang w:val="es-ES"/>
        </w:rPr>
        <w:t xml:space="preserve">, muchos/as docentes se trasladan de una localidad a la otra para cumplir su labor, utilizando el transporte público, vehículos particulares, y hasta haciendo dedo, porque el dinero de traslado que perciben es insuficiente para cubrir el gasto del mes. Los/as docentes se exponen al contagio del COVID-19 en cualquiera de estos medios de movilidad hasta los lugares de trabajo. Los/ alumnos/ recorren varios kilómetros para acceder a la educación, sobre todo en zonas rurales, y el regreso paulatino o por horarios recortados, solo afectaría y pondría en riesgo a la población estudiantil que se traslada largas distancias para llegar a la escuela. Los servicios de transporte no se encuentran circulando de forma normal, lo que afecta al horario de llegada y de salida, solo la localidad cabecera y otras dos más del departamento cuenta con servicio urbano de transporte, el resto es interurbano en su totalidad. </w:t>
      </w:r>
    </w:p>
    <w:p w:rsidR="006D1021" w:rsidRDefault="006D1021" w:rsidP="00B27ECE">
      <w:pPr>
        <w:ind w:firstLine="720"/>
        <w:jc w:val="both"/>
        <w:rPr>
          <w:lang w:val="es-ES"/>
        </w:rPr>
      </w:pPr>
    </w:p>
    <w:p w:rsidR="002C48D1" w:rsidRDefault="00A73F94" w:rsidP="00B27ECE">
      <w:pPr>
        <w:ind w:firstLine="720"/>
        <w:jc w:val="both"/>
        <w:rPr>
          <w:lang w:val="es-ES"/>
        </w:rPr>
      </w:pPr>
      <w:r w:rsidRPr="002A6891">
        <w:rPr>
          <w:b/>
          <w:lang w:val="es-ES"/>
        </w:rPr>
        <w:t>La situación económica y social</w:t>
      </w:r>
      <w:r>
        <w:rPr>
          <w:lang w:val="es-ES"/>
        </w:rPr>
        <w:t xml:space="preserve"> es uno de los problemas más grandes de la zona,</w:t>
      </w:r>
      <w:r w:rsidR="00936420">
        <w:rPr>
          <w:lang w:val="es-ES"/>
        </w:rPr>
        <w:t xml:space="preserve"> las instituciones educativas, nuclean población criolla, originaria y extranjera. Todas las localidades cuentan con pueblos originarios que</w:t>
      </w:r>
      <w:r>
        <w:rPr>
          <w:lang w:val="es-ES"/>
        </w:rPr>
        <w:t xml:space="preserve"> quedaron completamente en el </w:t>
      </w:r>
      <w:r w:rsidR="00936420">
        <w:rPr>
          <w:lang w:val="es-ES"/>
        </w:rPr>
        <w:t>olvido, dando como resultado un alarmante incremento de la desnutrición dentro de sus poblaciones. La escuela asiste</w:t>
      </w:r>
      <w:r w:rsidR="002C48D1">
        <w:rPr>
          <w:lang w:val="es-ES"/>
        </w:rPr>
        <w:t xml:space="preserve"> a</w:t>
      </w:r>
      <w:r w:rsidR="00936420">
        <w:rPr>
          <w:lang w:val="es-ES"/>
        </w:rPr>
        <w:t xml:space="preserve"> estas f</w:t>
      </w:r>
      <w:r w:rsidR="002C48D1">
        <w:rPr>
          <w:lang w:val="es-ES"/>
        </w:rPr>
        <w:t>amilias y funcionan como nexo</w:t>
      </w:r>
      <w:r w:rsidR="00936420">
        <w:rPr>
          <w:lang w:val="es-ES"/>
        </w:rPr>
        <w:t xml:space="preserve"> entre los otros organismos estatales, como el hospital, la policía, la municipalidad, etc.</w:t>
      </w:r>
    </w:p>
    <w:p w:rsidR="00892AC2" w:rsidRDefault="00936420" w:rsidP="00B27ECE">
      <w:pPr>
        <w:ind w:firstLine="720"/>
        <w:jc w:val="both"/>
        <w:rPr>
          <w:lang w:val="es-ES"/>
        </w:rPr>
      </w:pPr>
      <w:r w:rsidRPr="002A6891">
        <w:rPr>
          <w:b/>
          <w:lang w:val="es-ES"/>
        </w:rPr>
        <w:t xml:space="preserve"> La desnutrición y el estado de salud delicado de la mayoría de los alumnos y las alumnas de pueblos originarios</w:t>
      </w:r>
      <w:r>
        <w:rPr>
          <w:lang w:val="es-ES"/>
        </w:rPr>
        <w:t xml:space="preserve">, los ubica dentro del grupo de riesgo en esta pandemia, aunque no sean considerados de importancia para las políticas clasistas que se implementan. </w:t>
      </w:r>
      <w:r w:rsidR="006D1021">
        <w:rPr>
          <w:lang w:val="es-ES"/>
        </w:rPr>
        <w:t>Las poblaciones criollas y extranjeras en su gran mayoría residen en barrios vulnerables.</w:t>
      </w:r>
    </w:p>
    <w:p w:rsidR="00936420" w:rsidRDefault="00936420" w:rsidP="00B27ECE">
      <w:pPr>
        <w:ind w:firstLine="720"/>
        <w:jc w:val="both"/>
        <w:rPr>
          <w:lang w:val="es-ES"/>
        </w:rPr>
      </w:pPr>
      <w:r w:rsidRPr="002A6891">
        <w:rPr>
          <w:b/>
          <w:lang w:val="es-ES"/>
        </w:rPr>
        <w:t>Los insumos con los que cuentan las instituciones públicas</w:t>
      </w:r>
      <w:r>
        <w:rPr>
          <w:lang w:val="es-ES"/>
        </w:rPr>
        <w:t>, no eran y nunca fueron suficientes en periodos de normalidad, mucho meno</w:t>
      </w:r>
      <w:r w:rsidR="002C48D1">
        <w:rPr>
          <w:lang w:val="es-ES"/>
        </w:rPr>
        <w:t>s en una situación tan particular como la que estamos atravesado</w:t>
      </w:r>
      <w:r>
        <w:rPr>
          <w:lang w:val="es-ES"/>
        </w:rPr>
        <w:t>. Se necesita duplicar y hasta triplicar las partidas económicas destinadas a las escuelas, para la compra de insumos de desinfección adecuados y sufi</w:t>
      </w:r>
      <w:r w:rsidR="00B7555A">
        <w:rPr>
          <w:lang w:val="es-ES"/>
        </w:rPr>
        <w:t>ci</w:t>
      </w:r>
      <w:r>
        <w:rPr>
          <w:lang w:val="es-ES"/>
        </w:rPr>
        <w:t>entes pa</w:t>
      </w:r>
      <w:r w:rsidR="00B7555A">
        <w:rPr>
          <w:lang w:val="es-ES"/>
        </w:rPr>
        <w:t>ra la cantid</w:t>
      </w:r>
      <w:r w:rsidR="002C48D1">
        <w:rPr>
          <w:lang w:val="es-ES"/>
        </w:rPr>
        <w:t>ad de alumnos/as</w:t>
      </w:r>
      <w:r>
        <w:rPr>
          <w:lang w:val="es-ES"/>
        </w:rPr>
        <w:t xml:space="preserve">. </w:t>
      </w:r>
      <w:r w:rsidR="00B7555A">
        <w:rPr>
          <w:lang w:val="es-ES"/>
        </w:rPr>
        <w:t>Las cooperadoras escolares, durante años han sido el refuerzo monetario para las necesidades de las escuelas. Los quioscos de las maestras, las fotocopiadoras</w:t>
      </w:r>
      <w:r w:rsidR="002C48D1">
        <w:rPr>
          <w:lang w:val="es-ES"/>
        </w:rPr>
        <w:t>, bingos virtuales</w:t>
      </w:r>
      <w:r w:rsidR="00B7555A">
        <w:rPr>
          <w:lang w:val="es-ES"/>
        </w:rPr>
        <w:t xml:space="preserve"> y todos los emprendimientos que exceden a la labor docentes, pero son cumplidos por ellos/as para mantener a las instituciones, a falta de presupuesto destinado por el estado. Son una realidad en el Departamento. </w:t>
      </w:r>
    </w:p>
    <w:p w:rsidR="00062E65" w:rsidRDefault="00062E65" w:rsidP="00062E65">
      <w:pPr>
        <w:ind w:firstLine="720"/>
        <w:jc w:val="both"/>
        <w:rPr>
          <w:lang w:val="es-ES"/>
        </w:rPr>
      </w:pPr>
      <w:r>
        <w:rPr>
          <w:lang w:val="es-ES"/>
        </w:rPr>
        <w:t xml:space="preserve">El departamento tiene un </w:t>
      </w:r>
      <w:r w:rsidRPr="002A6891">
        <w:rPr>
          <w:b/>
          <w:lang w:val="es-ES"/>
        </w:rPr>
        <w:t>problema histórico con el agua y la luz</w:t>
      </w:r>
      <w:r>
        <w:rPr>
          <w:lang w:val="es-ES"/>
        </w:rPr>
        <w:t xml:space="preserve">, servicios básicos para el desarrollo adecuado de cualquier tipo de actividad. Las empresas que brindan estos servicios, jamás pudieron </w:t>
      </w:r>
      <w:r w:rsidR="002C48D1">
        <w:rPr>
          <w:lang w:val="es-ES"/>
        </w:rPr>
        <w:t>cumplir con un servicio apropiado</w:t>
      </w:r>
      <w:r>
        <w:rPr>
          <w:lang w:val="es-ES"/>
        </w:rPr>
        <w:t>, dejando sin agua a las escuelas en épocas de</w:t>
      </w:r>
      <w:r w:rsidR="002C48D1">
        <w:rPr>
          <w:lang w:val="es-ES"/>
        </w:rPr>
        <w:t xml:space="preserve"> verano donde las temperaturas ascienden hasta más de 45ºC</w:t>
      </w:r>
      <w:r>
        <w:rPr>
          <w:lang w:val="es-ES"/>
        </w:rPr>
        <w:t xml:space="preserve">. En épocas de frio, al oscurecer </w:t>
      </w:r>
      <w:r w:rsidR="008C09B9">
        <w:rPr>
          <w:lang w:val="es-ES"/>
        </w:rPr>
        <w:t>más</w:t>
      </w:r>
      <w:r>
        <w:rPr>
          <w:lang w:val="es-ES"/>
        </w:rPr>
        <w:t xml:space="preserve"> temprano, la luz es más que necesaria, pero los cortes repentinos, subas y bajas de tensión queman las instalaciones luminarias, llevando meses repar</w:t>
      </w:r>
      <w:r w:rsidR="00505880">
        <w:rPr>
          <w:lang w:val="es-ES"/>
        </w:rPr>
        <w:t>ar</w:t>
      </w:r>
      <w:r>
        <w:rPr>
          <w:lang w:val="es-ES"/>
        </w:rPr>
        <w:t>las por el costo, que las comunidades educativas asumen como propios.</w:t>
      </w:r>
    </w:p>
    <w:p w:rsidR="00062E65" w:rsidRDefault="00062E65" w:rsidP="00B27ECE">
      <w:pPr>
        <w:ind w:firstLine="720"/>
        <w:jc w:val="both"/>
        <w:rPr>
          <w:lang w:val="es-ES"/>
        </w:rPr>
      </w:pPr>
      <w:r>
        <w:rPr>
          <w:lang w:val="es-ES"/>
        </w:rPr>
        <w:t xml:space="preserve">Hace ya varios años </w:t>
      </w:r>
      <w:r w:rsidRPr="002A6891">
        <w:rPr>
          <w:b/>
          <w:lang w:val="es-ES"/>
        </w:rPr>
        <w:t>el Departamento es afectado por interminables endemias</w:t>
      </w:r>
      <w:r>
        <w:rPr>
          <w:lang w:val="es-ES"/>
        </w:rPr>
        <w:t xml:space="preserve"> que azotan a la población en general. El dengue, </w:t>
      </w:r>
      <w:proofErr w:type="spellStart"/>
      <w:r>
        <w:rPr>
          <w:lang w:val="es-ES"/>
        </w:rPr>
        <w:t>zika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chicungunya</w:t>
      </w:r>
      <w:proofErr w:type="spellEnd"/>
      <w:r>
        <w:rPr>
          <w:lang w:val="es-ES"/>
        </w:rPr>
        <w:t>, se convirtieron en padecimientos crónicos</w:t>
      </w:r>
      <w:r w:rsidR="008C09B9">
        <w:rPr>
          <w:lang w:val="es-ES"/>
        </w:rPr>
        <w:t xml:space="preserve">. </w:t>
      </w:r>
      <w:r w:rsidR="00505880">
        <w:rPr>
          <w:lang w:val="es-ES"/>
        </w:rPr>
        <w:t xml:space="preserve">El sistema sanitario cuenta con casos de hantavirus, viruela, cólera, </w:t>
      </w:r>
      <w:proofErr w:type="spellStart"/>
      <w:r w:rsidR="00505880">
        <w:rPr>
          <w:lang w:val="es-ES"/>
        </w:rPr>
        <w:t>chagas</w:t>
      </w:r>
      <w:proofErr w:type="spellEnd"/>
      <w:r w:rsidR="00505880">
        <w:rPr>
          <w:lang w:val="es-ES"/>
        </w:rPr>
        <w:t>, sarna, tuberculo</w:t>
      </w:r>
      <w:r w:rsidR="002C48D1">
        <w:rPr>
          <w:lang w:val="es-ES"/>
        </w:rPr>
        <w:t>sis, entre otras, enfermedades supuestamente erradicadas</w:t>
      </w:r>
      <w:r w:rsidR="00505880">
        <w:rPr>
          <w:lang w:val="es-ES"/>
        </w:rPr>
        <w:t>, pero latentes en la población del Departamento. A estas afecciones se les suma las innumerables enfermedades cutáneas e intestinales</w:t>
      </w:r>
      <w:r w:rsidR="004976B1">
        <w:rPr>
          <w:lang w:val="es-ES"/>
        </w:rPr>
        <w:t xml:space="preserve"> y respiratorias</w:t>
      </w:r>
      <w:r w:rsidR="00505880">
        <w:rPr>
          <w:lang w:val="es-ES"/>
        </w:rPr>
        <w:t xml:space="preserve">, como efecto de los agroquímicos usados en los campos de soja que se extienden a lo largo del territorio, contaminando agua, aire y suelo. </w:t>
      </w:r>
    </w:p>
    <w:p w:rsidR="00B7555A" w:rsidRDefault="00BD4058" w:rsidP="00B27ECE">
      <w:pPr>
        <w:ind w:firstLine="720"/>
        <w:jc w:val="both"/>
        <w:rPr>
          <w:lang w:val="es-ES"/>
        </w:rPr>
      </w:pPr>
      <w:r>
        <w:rPr>
          <w:lang w:val="es-ES"/>
        </w:rPr>
        <w:t xml:space="preserve">Consideramos necesario, revisar y analizar la situación de cada departamento en particular, debido a que existen realidades diferentes atravesadas por condiciones que exceden al docente y a los/as alumnos/as, pero los afectan directamente. </w:t>
      </w:r>
      <w:r w:rsidR="00B7555A">
        <w:rPr>
          <w:lang w:val="es-ES"/>
        </w:rPr>
        <w:t xml:space="preserve"> </w:t>
      </w:r>
    </w:p>
    <w:p w:rsidR="00D74F5B" w:rsidRDefault="00BD4058" w:rsidP="00B27ECE">
      <w:pPr>
        <w:ind w:firstLine="720"/>
        <w:jc w:val="both"/>
        <w:rPr>
          <w:lang w:val="es-ES"/>
        </w:rPr>
      </w:pPr>
      <w:r>
        <w:rPr>
          <w:lang w:val="es-ES"/>
        </w:rPr>
        <w:t>El retorno a clases, debe garantizar</w:t>
      </w:r>
      <w:r w:rsidR="00D74F5B">
        <w:rPr>
          <w:lang w:val="es-ES"/>
        </w:rPr>
        <w:t>:</w:t>
      </w:r>
    </w:p>
    <w:p w:rsidR="00BD4058" w:rsidRDefault="00D74F5B" w:rsidP="00D74F5B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2A6891">
        <w:rPr>
          <w:b/>
          <w:lang w:val="es-ES"/>
        </w:rPr>
        <w:t>L</w:t>
      </w:r>
      <w:r w:rsidR="00BD4058" w:rsidRPr="002A6891">
        <w:rPr>
          <w:b/>
          <w:lang w:val="es-ES"/>
        </w:rPr>
        <w:t>a seguridad sanitaria</w:t>
      </w:r>
      <w:r w:rsidRPr="002A6891">
        <w:rPr>
          <w:b/>
          <w:lang w:val="es-ES"/>
        </w:rPr>
        <w:t>, con protocolos</w:t>
      </w:r>
      <w:r w:rsidR="004976B1" w:rsidRPr="002A6891">
        <w:rPr>
          <w:b/>
          <w:lang w:val="es-ES"/>
        </w:rPr>
        <w:t xml:space="preserve"> de bioseguridad y recursos</w:t>
      </w:r>
      <w:r w:rsidR="004976B1">
        <w:rPr>
          <w:lang w:val="es-ES"/>
        </w:rPr>
        <w:t xml:space="preserve">, </w:t>
      </w:r>
      <w:r w:rsidR="00BD4058" w:rsidRPr="00D74F5B">
        <w:rPr>
          <w:lang w:val="es-ES"/>
        </w:rPr>
        <w:t>para cada contexto en particular.</w:t>
      </w:r>
    </w:p>
    <w:p w:rsidR="002A6891" w:rsidRDefault="002A6891" w:rsidP="002A6891">
      <w:pPr>
        <w:ind w:firstLine="720"/>
        <w:jc w:val="both"/>
        <w:rPr>
          <w:lang w:val="es-ES"/>
        </w:rPr>
      </w:pPr>
    </w:p>
    <w:p w:rsidR="004976B1" w:rsidRDefault="004976B1" w:rsidP="002A6891">
      <w:pPr>
        <w:ind w:firstLine="720"/>
        <w:jc w:val="both"/>
        <w:rPr>
          <w:lang w:val="es-ES"/>
        </w:rPr>
      </w:pPr>
      <w:r>
        <w:rPr>
          <w:lang w:val="es-ES"/>
        </w:rPr>
        <w:t xml:space="preserve">Los altos índices inflacionarios y la pérdida del poder adquisitivo de la docencia, es un tema preponderante, ya que sufrimos día a día los aumentos descontrolados de todo tipo de elementos de consumo. Los sueldos no llegan a cubrir la canasta familiar básica y mucho menos los gastos de conectividad para asegurar la virtualidad. Es necesario un </w:t>
      </w:r>
      <w:r w:rsidRPr="002A6891">
        <w:rPr>
          <w:b/>
          <w:lang w:val="es-ES"/>
        </w:rPr>
        <w:t>acuerdo salarial que llegue a equiparar el desfasaje</w:t>
      </w:r>
      <w:r>
        <w:rPr>
          <w:lang w:val="es-ES"/>
        </w:rPr>
        <w:t xml:space="preserve"> desde julio del 2.020, previendo los índices </w:t>
      </w:r>
      <w:r w:rsidR="002A6891">
        <w:rPr>
          <w:lang w:val="es-ES"/>
        </w:rPr>
        <w:t>que preestablecidos para el</w:t>
      </w:r>
      <w:r>
        <w:rPr>
          <w:lang w:val="es-ES"/>
        </w:rPr>
        <w:t xml:space="preserve"> 2.021. Un/a docente mal pago, es un/</w:t>
      </w:r>
      <w:r w:rsidR="001535FF">
        <w:rPr>
          <w:lang w:val="es-ES"/>
        </w:rPr>
        <w:t>una trabajadora</w:t>
      </w:r>
      <w:r>
        <w:rPr>
          <w:lang w:val="es-ES"/>
        </w:rPr>
        <w:t xml:space="preserve">/r que no cumpliría con ofrecer una educación de calidad. </w:t>
      </w:r>
    </w:p>
    <w:p w:rsidR="002A6891" w:rsidRDefault="004976B1" w:rsidP="002A6891">
      <w:pPr>
        <w:ind w:firstLine="720"/>
        <w:jc w:val="both"/>
        <w:rPr>
          <w:lang w:val="es-ES"/>
        </w:rPr>
      </w:pPr>
      <w:r w:rsidRPr="002A6891">
        <w:rPr>
          <w:b/>
          <w:lang w:val="es-ES"/>
        </w:rPr>
        <w:t>La reorganización de las carreras vigentes en los Institutos de Nivel Terciario</w:t>
      </w:r>
      <w:r>
        <w:rPr>
          <w:lang w:val="es-ES"/>
        </w:rPr>
        <w:t xml:space="preserve">, es un tema pendiente, ya que, las necesidades de profesionales no condicen con la oferta educativa que tienen los mismos. Se necesitan profesorados de diversas áreas y </w:t>
      </w:r>
      <w:r w:rsidR="001535FF">
        <w:rPr>
          <w:lang w:val="es-ES"/>
        </w:rPr>
        <w:t xml:space="preserve">especialidades, que cubran los cargos de manera equitativa e igualitaria, para evitar la saturación de profesionales que aspiran a un mismo cargo, generando desempleo. La estabilidad laboral, debe ser garantizada por el Estado Provincial. </w:t>
      </w:r>
    </w:p>
    <w:p w:rsidR="001535FF" w:rsidRDefault="001535FF" w:rsidP="002A6891">
      <w:pPr>
        <w:ind w:firstLine="720"/>
        <w:jc w:val="both"/>
        <w:rPr>
          <w:lang w:val="es-ES"/>
        </w:rPr>
      </w:pPr>
      <w:r>
        <w:rPr>
          <w:lang w:val="es-ES"/>
        </w:rPr>
        <w:t xml:space="preserve">La cuestión pedagógica, necesita de forma urgente </w:t>
      </w:r>
      <w:r w:rsidRPr="001535FF">
        <w:rPr>
          <w:b/>
          <w:lang w:val="es-ES"/>
        </w:rPr>
        <w:t>normativas y lineamientos que regulen el accionar docente</w:t>
      </w:r>
      <w:r>
        <w:rPr>
          <w:lang w:val="es-ES"/>
        </w:rPr>
        <w:t>. El año pasado tuvimos que sostener un sistema educativo nuevo, cuando esa función debe ser pura y exclusivamente del Ministerio que compete a la educación provincial. Una propuesta de trabajo federal que contemple, desde el dictado de clase</w:t>
      </w:r>
      <w:r w:rsidR="002A6891">
        <w:rPr>
          <w:lang w:val="es-ES"/>
        </w:rPr>
        <w:t xml:space="preserve">s y su modalidad, hasta la </w:t>
      </w:r>
      <w:proofErr w:type="spellStart"/>
      <w:r w:rsidR="002A6891">
        <w:rPr>
          <w:lang w:val="es-ES"/>
        </w:rPr>
        <w:t>promoc</w:t>
      </w:r>
      <w:r>
        <w:rPr>
          <w:lang w:val="es-ES"/>
        </w:rPr>
        <w:t>ionalidad</w:t>
      </w:r>
      <w:proofErr w:type="spellEnd"/>
      <w:r>
        <w:rPr>
          <w:lang w:val="es-ES"/>
        </w:rPr>
        <w:t xml:space="preserve"> y evaluación, como así también los recursos necesarios para los mismos. Generando una educación de calidad. </w:t>
      </w:r>
    </w:p>
    <w:p w:rsidR="002A6891" w:rsidRDefault="002A6891" w:rsidP="002A6891">
      <w:pPr>
        <w:ind w:firstLine="720"/>
        <w:jc w:val="both"/>
        <w:rPr>
          <w:lang w:val="es-ES"/>
        </w:rPr>
      </w:pPr>
      <w:r>
        <w:rPr>
          <w:lang w:val="es-ES"/>
        </w:rPr>
        <w:t xml:space="preserve">La carrera docente debe recuperar el prestigio, por lo que son necesarios los </w:t>
      </w:r>
      <w:r w:rsidRPr="002A6891">
        <w:rPr>
          <w:b/>
          <w:lang w:val="es-ES"/>
        </w:rPr>
        <w:t>concursos para directivos y vice directivos anuales</w:t>
      </w:r>
      <w:r>
        <w:rPr>
          <w:lang w:val="es-ES"/>
        </w:rPr>
        <w:t xml:space="preserve">, que aseguren los ascensos por capacidad, con las acreditaciones correspondientes que </w:t>
      </w:r>
      <w:r w:rsidR="00A94154">
        <w:rPr>
          <w:lang w:val="es-ES"/>
        </w:rPr>
        <w:t>le</w:t>
      </w:r>
      <w:r>
        <w:rPr>
          <w:lang w:val="es-ES"/>
        </w:rPr>
        <w:t xml:space="preserve"> den herramientas al docente para estar al frente de una Institución. </w:t>
      </w:r>
    </w:p>
    <w:p w:rsidR="002A6891" w:rsidRDefault="002A6891" w:rsidP="002A6891">
      <w:pPr>
        <w:ind w:firstLine="720"/>
        <w:jc w:val="both"/>
        <w:rPr>
          <w:lang w:val="es-ES"/>
        </w:rPr>
      </w:pPr>
      <w:r>
        <w:rPr>
          <w:lang w:val="es-ES"/>
        </w:rPr>
        <w:t xml:space="preserve">Es más que imprescindible, conocer la realidad de los y las trabajadores de la educación, </w:t>
      </w:r>
      <w:r w:rsidR="00A94154">
        <w:rPr>
          <w:lang w:val="es-ES"/>
        </w:rPr>
        <w:t xml:space="preserve">es por eso que se solicita de manera urgente, generar espacios de diálogo constante. </w:t>
      </w:r>
    </w:p>
    <w:p w:rsidR="001535FF" w:rsidRDefault="001535FF" w:rsidP="004976B1">
      <w:pPr>
        <w:ind w:left="720"/>
        <w:jc w:val="both"/>
        <w:rPr>
          <w:lang w:val="es-ES"/>
        </w:rPr>
      </w:pPr>
      <w:r>
        <w:rPr>
          <w:lang w:val="es-ES"/>
        </w:rPr>
        <w:tab/>
      </w:r>
    </w:p>
    <w:p w:rsidR="001535FF" w:rsidRPr="004976B1" w:rsidRDefault="001535FF" w:rsidP="004976B1">
      <w:pPr>
        <w:ind w:left="720"/>
        <w:jc w:val="both"/>
        <w:rPr>
          <w:lang w:val="es-ES"/>
        </w:rPr>
      </w:pPr>
    </w:p>
    <w:p w:rsidR="00B742ED" w:rsidRDefault="00B742ED" w:rsidP="00B27ECE">
      <w:pPr>
        <w:ind w:firstLine="720"/>
        <w:jc w:val="both"/>
        <w:rPr>
          <w:lang w:val="es-ES"/>
        </w:rPr>
      </w:pPr>
    </w:p>
    <w:p w:rsidR="00B742ED" w:rsidRDefault="00B742ED" w:rsidP="00B27ECE">
      <w:pPr>
        <w:ind w:firstLine="720"/>
        <w:jc w:val="both"/>
        <w:rPr>
          <w:lang w:val="es-ES"/>
        </w:rPr>
      </w:pPr>
    </w:p>
    <w:p w:rsidR="00B742ED" w:rsidRDefault="00B742ED" w:rsidP="00B27ECE">
      <w:pPr>
        <w:ind w:firstLine="720"/>
        <w:jc w:val="both"/>
        <w:rPr>
          <w:lang w:val="es-ES"/>
        </w:rPr>
      </w:pPr>
    </w:p>
    <w:p w:rsidR="00740BE0" w:rsidRPr="003A525B" w:rsidRDefault="00740BE0">
      <w:pPr>
        <w:rPr>
          <w:lang w:val="es-ES"/>
        </w:rPr>
      </w:pPr>
    </w:p>
    <w:sectPr w:rsidR="00740BE0" w:rsidRPr="003A525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62C3" w:rsidRDefault="00E862C3" w:rsidP="003A525B">
      <w:pPr>
        <w:spacing w:after="0" w:line="240" w:lineRule="auto"/>
      </w:pPr>
      <w:r>
        <w:separator/>
      </w:r>
    </w:p>
  </w:endnote>
  <w:endnote w:type="continuationSeparator" w:id="0">
    <w:p w:rsidR="00E862C3" w:rsidRDefault="00E862C3" w:rsidP="003A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62C3" w:rsidRDefault="00E862C3" w:rsidP="003A525B">
      <w:pPr>
        <w:spacing w:after="0" w:line="240" w:lineRule="auto"/>
      </w:pPr>
      <w:r>
        <w:separator/>
      </w:r>
    </w:p>
  </w:footnote>
  <w:footnote w:type="continuationSeparator" w:id="0">
    <w:p w:rsidR="00E862C3" w:rsidRDefault="00E862C3" w:rsidP="003A5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caps/>
        <w:color w:val="44546A" w:themeColor="text2"/>
        <w:sz w:val="20"/>
        <w:szCs w:val="20"/>
        <w:u w:val="single"/>
      </w:rPr>
      <w:alias w:val="Autor"/>
      <w:tag w:val=""/>
      <w:id w:val="-1701008461"/>
      <w:placeholder>
        <w:docPart w:val="B59E4048E5E24806A1A8B5CEE74C04A1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5360B9" w:rsidRPr="003A525B" w:rsidRDefault="005360B9" w:rsidP="003A525B">
        <w:pPr>
          <w:pStyle w:val="Encabezado"/>
          <w:jc w:val="center"/>
          <w:rPr>
            <w:b/>
            <w:caps/>
            <w:color w:val="44546A" w:themeColor="text2"/>
            <w:sz w:val="20"/>
            <w:szCs w:val="20"/>
            <w:u w:val="single"/>
            <w:lang w:val="es-ES"/>
          </w:rPr>
        </w:pPr>
        <w:r w:rsidRPr="003A525B">
          <w:rPr>
            <w:b/>
            <w:caps/>
            <w:color w:val="44546A" w:themeColor="text2"/>
            <w:sz w:val="20"/>
            <w:szCs w:val="20"/>
            <w:u w:val="single"/>
            <w:lang w:val="es-AR"/>
          </w:rPr>
          <w:t>Docentes Autoconvocados de la Plaza</w:t>
        </w:r>
      </w:p>
    </w:sdtContent>
  </w:sdt>
  <w:sdt>
    <w:sdtPr>
      <w:rPr>
        <w:b/>
        <w:caps/>
        <w:color w:val="44546A" w:themeColor="text2"/>
        <w:sz w:val="20"/>
        <w:szCs w:val="20"/>
        <w:u w:val="single"/>
      </w:rPr>
      <w:alias w:val="Fecha"/>
      <w:tag w:val="Fecha"/>
      <w:id w:val="-304078227"/>
      <w:placeholder>
        <w:docPart w:val="D756DBCA68AD47EE9DF7A209F53FBECE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d-M-yy"/>
        <w:lid w:val="es-ES"/>
        <w:storeMappedDataAs w:val="dateTime"/>
        <w:calendar w:val="gregorian"/>
      </w:date>
    </w:sdtPr>
    <w:sdtEndPr/>
    <w:sdtContent>
      <w:p w:rsidR="005360B9" w:rsidRPr="003A525B" w:rsidRDefault="005360B9" w:rsidP="003A525B">
        <w:pPr>
          <w:pStyle w:val="Encabezado"/>
          <w:jc w:val="center"/>
          <w:rPr>
            <w:b/>
            <w:caps/>
            <w:color w:val="44546A" w:themeColor="text2"/>
            <w:sz w:val="20"/>
            <w:szCs w:val="20"/>
            <w:u w:val="single"/>
            <w:lang w:val="es-ES"/>
          </w:rPr>
        </w:pPr>
        <w:r w:rsidRPr="003A525B">
          <w:rPr>
            <w:b/>
            <w:caps/>
            <w:color w:val="44546A" w:themeColor="text2"/>
            <w:sz w:val="20"/>
            <w:szCs w:val="20"/>
            <w:u w:val="single"/>
            <w:lang w:val="es-ES"/>
          </w:rPr>
          <w:t xml:space="preserve">dEPARTAMENTO san MARTIN </w:t>
        </w:r>
      </w:p>
    </w:sdtContent>
  </w:sdt>
  <w:p w:rsidR="005360B9" w:rsidRPr="003A525B" w:rsidRDefault="00113E38">
    <w:pPr>
      <w:pStyle w:val="Encabezado"/>
      <w:jc w:val="center"/>
      <w:rPr>
        <w:color w:val="44546A" w:themeColor="text2"/>
        <w:sz w:val="18"/>
        <w:szCs w:val="20"/>
        <w:lang w:val="es-ES"/>
      </w:rPr>
    </w:pPr>
    <w:sdt>
      <w:sdtPr>
        <w:rPr>
          <w:caps/>
          <w:color w:val="44546A" w:themeColor="text2"/>
          <w:sz w:val="18"/>
          <w:szCs w:val="20"/>
        </w:rPr>
        <w:alias w:val="Título"/>
        <w:tag w:val=""/>
        <w:id w:val="-484788024"/>
        <w:placeholder>
          <w:docPart w:val="D7C54EA312234489AA5CA0D94E0D3F6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5360B9" w:rsidRPr="003A525B">
          <w:rPr>
            <w:caps/>
            <w:color w:val="44546A" w:themeColor="text2"/>
            <w:sz w:val="18"/>
            <w:szCs w:val="20"/>
            <w:lang w:val="es-AR"/>
          </w:rPr>
          <w:t>DELEGADAS: GUADALUPE LUNA – ANDREA GARCIA</w:t>
        </w:r>
      </w:sdtContent>
    </w:sdt>
  </w:p>
  <w:p w:rsidR="005360B9" w:rsidRPr="003A525B" w:rsidRDefault="005360B9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A52EF"/>
    <w:multiLevelType w:val="hybridMultilevel"/>
    <w:tmpl w:val="1B54B9E6"/>
    <w:lvl w:ilvl="0" w:tplc="48D688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5B"/>
    <w:rsid w:val="00062E65"/>
    <w:rsid w:val="000E55BD"/>
    <w:rsid w:val="00113E38"/>
    <w:rsid w:val="001535FF"/>
    <w:rsid w:val="002A6891"/>
    <w:rsid w:val="002C48D1"/>
    <w:rsid w:val="003A525B"/>
    <w:rsid w:val="004976B1"/>
    <w:rsid w:val="00505880"/>
    <w:rsid w:val="005360B9"/>
    <w:rsid w:val="006D1021"/>
    <w:rsid w:val="00740BE0"/>
    <w:rsid w:val="00892AC2"/>
    <w:rsid w:val="008C09B9"/>
    <w:rsid w:val="00936420"/>
    <w:rsid w:val="009F1482"/>
    <w:rsid w:val="00A17BC2"/>
    <w:rsid w:val="00A73F94"/>
    <w:rsid w:val="00A94154"/>
    <w:rsid w:val="00B27ECE"/>
    <w:rsid w:val="00B742ED"/>
    <w:rsid w:val="00B7555A"/>
    <w:rsid w:val="00BD4058"/>
    <w:rsid w:val="00D74F5B"/>
    <w:rsid w:val="00E2335A"/>
    <w:rsid w:val="00E862C3"/>
    <w:rsid w:val="00F8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2EC49-E575-4524-BBE5-98364E6D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52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25B"/>
  </w:style>
  <w:style w:type="paragraph" w:styleId="Piedepgina">
    <w:name w:val="footer"/>
    <w:basedOn w:val="Normal"/>
    <w:link w:val="PiedepginaCar"/>
    <w:uiPriority w:val="99"/>
    <w:unhideWhenUsed/>
    <w:rsid w:val="003A52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25B"/>
  </w:style>
  <w:style w:type="character" w:customStyle="1" w:styleId="Textodemarcadordeposicin">
    <w:name w:val="Texto de marcador de posición"/>
    <w:basedOn w:val="Fuentedeprrafopredeter"/>
    <w:uiPriority w:val="99"/>
    <w:semiHidden/>
    <w:rsid w:val="003A525B"/>
    <w:rPr>
      <w:color w:val="808080"/>
    </w:rPr>
  </w:style>
  <w:style w:type="paragraph" w:styleId="Prrafodelista">
    <w:name w:val="List Paragraph"/>
    <w:basedOn w:val="Normal"/>
    <w:uiPriority w:val="34"/>
    <w:qFormat/>
    <w:rsid w:val="00D7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9E4048E5E24806A1A8B5CEE74C0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33FC-48D7-401F-9413-EB35C0CCF6B6}"/>
      </w:docPartPr>
      <w:docPartBody>
        <w:p w:rsidR="00884EEB" w:rsidRDefault="00561E82" w:rsidP="00561E82">
          <w:pPr>
            <w:pStyle w:val="B59E4048E5E24806A1A8B5CEE74C04A1"/>
          </w:pPr>
          <w:r>
            <w:rPr>
              <w:rStyle w:val="Textodemarcadordeposicin"/>
              <w:lang w:val="es-ES"/>
            </w:rPr>
            <w:t>[Nombre del autor]</w:t>
          </w:r>
        </w:p>
      </w:docPartBody>
    </w:docPart>
    <w:docPart>
      <w:docPartPr>
        <w:name w:val="D756DBCA68AD47EE9DF7A209F53FB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6A15-1B4F-4980-BD02-3BD298264CD7}"/>
      </w:docPartPr>
      <w:docPartBody>
        <w:p w:rsidR="00884EEB" w:rsidRDefault="00561E82" w:rsidP="00561E82">
          <w:pPr>
            <w:pStyle w:val="D756DBCA68AD47EE9DF7A209F53FBECE"/>
          </w:pPr>
          <w:r>
            <w:rPr>
              <w:rStyle w:val="Textodemarcadordeposicin"/>
              <w:lang w:val="es-ES"/>
            </w:rPr>
            <w:t>[Fecha]</w:t>
          </w:r>
        </w:p>
      </w:docPartBody>
    </w:docPart>
    <w:docPart>
      <w:docPartPr>
        <w:name w:val="D7C54EA312234489AA5CA0D94E0D3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A2194-B5CF-49C3-A803-54196A49E55B}"/>
      </w:docPartPr>
      <w:docPartBody>
        <w:p w:rsidR="00884EEB" w:rsidRDefault="00561E82" w:rsidP="00561E82">
          <w:pPr>
            <w:pStyle w:val="D7C54EA312234489AA5CA0D94E0D3F68"/>
          </w:pPr>
          <w:r>
            <w:rPr>
              <w:color w:val="44546A" w:themeColor="text2"/>
              <w:sz w:val="20"/>
              <w:szCs w:val="2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82"/>
    <w:rsid w:val="00561E82"/>
    <w:rsid w:val="00884EEB"/>
    <w:rsid w:val="008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561E82"/>
    <w:rPr>
      <w:color w:val="808080"/>
    </w:rPr>
  </w:style>
  <w:style w:type="paragraph" w:customStyle="1" w:styleId="B59E4048E5E24806A1A8B5CEE74C04A1">
    <w:name w:val="B59E4048E5E24806A1A8B5CEE74C04A1"/>
    <w:rsid w:val="00561E82"/>
  </w:style>
  <w:style w:type="paragraph" w:customStyle="1" w:styleId="D756DBCA68AD47EE9DF7A209F53FBECE">
    <w:name w:val="D756DBCA68AD47EE9DF7A209F53FBECE"/>
    <w:rsid w:val="00561E82"/>
  </w:style>
  <w:style w:type="paragraph" w:customStyle="1" w:styleId="D7C54EA312234489AA5CA0D94E0D3F68">
    <w:name w:val="D7C54EA312234489AA5CA0D94E0D3F68"/>
    <w:rsid w:val="00561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>dEPARTAMENTO san MARTIN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DELEGADAS: GUADALUPE LUNA – ANDREA GARCIA</vt:lpstr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DELEGADAS: GUADALUPE LUNA – ANDREA GARCIA</dc:title>
  <dc:subject/>
  <dc:creator>Docentes Autoconvocados de la Plaza</dc:creator>
  <cp:keywords/>
  <dc:description/>
  <cp:lastModifiedBy>andrea noemi garcia</cp:lastModifiedBy>
  <cp:revision>2</cp:revision>
  <dcterms:created xsi:type="dcterms:W3CDTF">2021-01-28T19:06:00Z</dcterms:created>
  <dcterms:modified xsi:type="dcterms:W3CDTF">2021-01-28T19:06:00Z</dcterms:modified>
</cp:coreProperties>
</file>